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62" w:rsidRPr="00D002FF" w:rsidRDefault="002B7662" w:rsidP="002B7662">
      <w:pPr>
        <w:keepNext/>
        <w:spacing w:after="120" w:line="228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ПЕРВЫЙ ФИНАНСОВЫЙ ОТЧЕТ</w:t>
      </w:r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поступлении и расходовании средств избирательного фонда кандидата</w:t>
      </w:r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депутаты Совета </w:t>
      </w:r>
      <w:r w:rsidR="00C820E7">
        <w:rPr>
          <w:rFonts w:ascii="Times New Roman" w:eastAsia="Times New Roman" w:hAnsi="Times New Roman" w:cs="Times New Roman"/>
          <w:sz w:val="28"/>
          <w:szCs w:val="20"/>
          <w:lang w:eastAsia="ru-RU"/>
        </w:rPr>
        <w:t>Ахтыр</w:t>
      </w:r>
      <w:r w:rsidR="002356C7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bookmarkStart w:id="0" w:name="_GoBack"/>
      <w:bookmarkEnd w:id="0"/>
      <w:r w:rsidR="00C820E7">
        <w:rPr>
          <w:rFonts w:ascii="Times New Roman" w:eastAsia="Times New Roman" w:hAnsi="Times New Roman" w:cs="Times New Roman"/>
          <w:sz w:val="28"/>
          <w:szCs w:val="20"/>
          <w:lang w:eastAsia="ru-RU"/>
        </w:rPr>
        <w:t>кого</w:t>
      </w:r>
      <w:r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поселения Абинского района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</w:t>
      </w:r>
      <w:r w:rsidR="00C820E7">
        <w:rPr>
          <w:rFonts w:ascii="Times New Roman" w:eastAsia="Times New Roman" w:hAnsi="Times New Roman" w:cs="Times New Roman"/>
          <w:sz w:val="28"/>
          <w:szCs w:val="20"/>
          <w:lang w:eastAsia="ru-RU"/>
        </w:rPr>
        <w:t>Ахтырскому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четырехмандатному избирательному округу № </w:t>
      </w:r>
      <w:r w:rsidR="00C820E7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820E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Дубенко Елизаветы Николаевны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счет № </w:t>
      </w:r>
      <w:r w:rsidR="00C820E7">
        <w:rPr>
          <w:rFonts w:ascii="Times New Roman" w:eastAsia="Times New Roman" w:hAnsi="Times New Roman" w:cs="Times New Roman"/>
          <w:sz w:val="28"/>
          <w:szCs w:val="28"/>
          <w:lang w:eastAsia="ru-RU"/>
        </w:rPr>
        <w:t>40810810430100000226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структурном подразделении № 8619/0630 Юго-Западный банк ПАО Сбербанк, г. Абинск, ул. Парижской Коммуны, д.16</w:t>
      </w:r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993"/>
        <w:gridCol w:w="5243"/>
        <w:gridCol w:w="1275"/>
        <w:gridCol w:w="1278"/>
      </w:tblGrid>
      <w:tr w:rsidR="002B7662" w:rsidRPr="00D002FF" w:rsidTr="00543428">
        <w:trPr>
          <w:trHeight w:hRule="exact" w:val="758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Строка финансового отчета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Сумма, руб.</w:t>
            </w:r>
            <w:r w:rsidRPr="00D00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Примечание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50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Поступило средств в избирательный фонд,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 xml:space="preserve">Собственные средства кандидата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7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Возвращено денежных средств из избирательного фонда,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4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30"/>
        </w:trPr>
        <w:tc>
          <w:tcPr>
            <w:tcW w:w="8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в том числе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На организацию сбора подписей избирателей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blPrEx>
          <w:tblLook w:val="0000" w:firstRow="0" w:lastRow="0" w:firstColumn="0" w:lastColumn="0" w:noHBand="0" w:noVBand="0"/>
        </w:tblPrEx>
        <w:trPr>
          <w:trHeight w:hRule="exact" w:val="11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4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Остаток средств фонда на дату составления (подписания) кандидатом отчета 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7662" w:rsidRPr="00D002FF" w:rsidRDefault="002B7662" w:rsidP="002B7662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B7662" w:rsidRPr="00D002FF" w:rsidRDefault="002B7662" w:rsidP="002B7662">
      <w:pPr>
        <w:rPr>
          <w:rFonts w:ascii="Calibri" w:eastAsia="Calibri" w:hAnsi="Calibri" w:cs="Times New Roman"/>
        </w:rPr>
      </w:pPr>
    </w:p>
    <w:p w:rsidR="002B7662" w:rsidRPr="00D002FF" w:rsidRDefault="002B7662" w:rsidP="002B7662"/>
    <w:p w:rsidR="002B7662" w:rsidRDefault="002B7662" w:rsidP="002B7662"/>
    <w:p w:rsidR="002B7662" w:rsidRDefault="002B7662" w:rsidP="002B7662"/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970" w:rsidRDefault="00687970" w:rsidP="002B7662">
      <w:pPr>
        <w:spacing w:after="0" w:line="240" w:lineRule="auto"/>
      </w:pPr>
      <w:r>
        <w:separator/>
      </w:r>
    </w:p>
  </w:endnote>
  <w:endnote w:type="continuationSeparator" w:id="0">
    <w:p w:rsidR="00687970" w:rsidRDefault="00687970" w:rsidP="002B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970" w:rsidRDefault="00687970" w:rsidP="002B7662">
      <w:pPr>
        <w:spacing w:after="0" w:line="240" w:lineRule="auto"/>
      </w:pPr>
      <w:r>
        <w:separator/>
      </w:r>
    </w:p>
  </w:footnote>
  <w:footnote w:type="continuationSeparator" w:id="0">
    <w:p w:rsidR="00687970" w:rsidRDefault="00687970" w:rsidP="002B7662">
      <w:pPr>
        <w:spacing w:after="0" w:line="240" w:lineRule="auto"/>
      </w:pPr>
      <w:r>
        <w:continuationSeparator/>
      </w:r>
    </w:p>
  </w:footnote>
  <w:footnote w:id="1">
    <w:p w:rsidR="002B7662" w:rsidRPr="009E7436" w:rsidRDefault="002B7662" w:rsidP="002B7662">
      <w:pPr>
        <w:pStyle w:val="a3"/>
        <w:ind w:firstLine="425"/>
      </w:pPr>
      <w:r>
        <w:rPr>
          <w:rStyle w:val="a5"/>
        </w:rPr>
        <w:footnoteRef/>
      </w:r>
      <w:r>
        <w:t xml:space="preserve"> </w:t>
      </w:r>
      <w:r w:rsidRPr="009E7436">
        <w:t>Если финан</w:t>
      </w:r>
      <w:r>
        <w:t xml:space="preserve">совая операция не </w:t>
      </w:r>
      <w:proofErr w:type="gramStart"/>
      <w:r>
        <w:t>проводилась</w:t>
      </w:r>
      <w:proofErr w:type="gramEnd"/>
      <w:r>
        <w:t xml:space="preserve"> проставляется знак прочерка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89"/>
    <w:rsid w:val="000E5249"/>
    <w:rsid w:val="002356C7"/>
    <w:rsid w:val="002B7662"/>
    <w:rsid w:val="00687970"/>
    <w:rsid w:val="00883782"/>
    <w:rsid w:val="009B6489"/>
    <w:rsid w:val="00C8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766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7662"/>
    <w:rPr>
      <w:sz w:val="20"/>
      <w:szCs w:val="20"/>
    </w:rPr>
  </w:style>
  <w:style w:type="character" w:styleId="a5">
    <w:name w:val="footnote reference"/>
    <w:semiHidden/>
    <w:rsid w:val="002B7662"/>
    <w:rPr>
      <w:sz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766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7662"/>
    <w:rPr>
      <w:sz w:val="20"/>
      <w:szCs w:val="20"/>
    </w:rPr>
  </w:style>
  <w:style w:type="character" w:styleId="a5">
    <w:name w:val="footnote reference"/>
    <w:semiHidden/>
    <w:rsid w:val="002B7662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2024-07-11T06:41:00Z</dcterms:created>
  <dcterms:modified xsi:type="dcterms:W3CDTF">2024-07-14T10:09:00Z</dcterms:modified>
</cp:coreProperties>
</file>